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29F" w:rsidRDefault="002C1E56" w:rsidP="00885D8A">
      <w:pPr>
        <w:pStyle w:val="a3"/>
        <w:ind w:left="-180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1;visibility:visible">
            <v:imagedata r:id="rId5" o:title=""/>
          </v:shape>
        </w:pict>
      </w:r>
      <w:r w:rsidR="006C329F">
        <w:rPr>
          <w:lang w:val="uk-UA"/>
        </w:rPr>
        <w:t xml:space="preserve"> </w:t>
      </w:r>
    </w:p>
    <w:p w:rsidR="006C329F" w:rsidRDefault="006C329F" w:rsidP="00885D8A">
      <w:pPr>
        <w:pStyle w:val="a3"/>
        <w:rPr>
          <w:lang w:val="uk-UA"/>
        </w:rPr>
      </w:pPr>
    </w:p>
    <w:p w:rsidR="006C329F" w:rsidRDefault="006C329F" w:rsidP="00885D8A">
      <w:pPr>
        <w:pStyle w:val="a3"/>
      </w:pPr>
      <w:r>
        <w:t>УКРАЇНА</w:t>
      </w:r>
    </w:p>
    <w:p w:rsidR="006C329F" w:rsidRDefault="006C329F" w:rsidP="00885D8A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6C329F" w:rsidRPr="007B35EE" w:rsidRDefault="006C329F" w:rsidP="00885D8A">
      <w:pPr>
        <w:pStyle w:val="a3"/>
        <w:rPr>
          <w:szCs w:val="24"/>
          <w:lang w:val="uk-UA"/>
        </w:rPr>
      </w:pPr>
      <w:r>
        <w:rPr>
          <w:szCs w:val="24"/>
        </w:rPr>
        <w:t>ПОЛТАВСЬКОЇ ОБЛАСТІ</w:t>
      </w:r>
    </w:p>
    <w:p w:rsidR="006C329F" w:rsidRDefault="006C329F" w:rsidP="00885D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(тридцять перша сесія сьомого скликання)</w:t>
      </w:r>
    </w:p>
    <w:p w:rsidR="006C329F" w:rsidRDefault="006C329F" w:rsidP="00885D8A">
      <w:pPr>
        <w:jc w:val="center"/>
        <w:rPr>
          <w:b/>
          <w:sz w:val="16"/>
          <w:szCs w:val="16"/>
          <w:lang w:val="uk-UA"/>
        </w:rPr>
      </w:pPr>
    </w:p>
    <w:p w:rsidR="006C329F" w:rsidRDefault="006C329F" w:rsidP="00885D8A">
      <w:pPr>
        <w:jc w:val="center"/>
        <w:rPr>
          <w:b/>
          <w:sz w:val="16"/>
          <w:szCs w:val="16"/>
          <w:lang w:val="uk-UA"/>
        </w:rPr>
      </w:pPr>
    </w:p>
    <w:p w:rsidR="006C329F" w:rsidRDefault="006C329F" w:rsidP="00885D8A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6C329F" w:rsidRDefault="006C329F" w:rsidP="00885D8A">
      <w:pPr>
        <w:rPr>
          <w:sz w:val="12"/>
          <w:szCs w:val="12"/>
          <w:lang w:val="uk-UA"/>
        </w:rPr>
      </w:pPr>
    </w:p>
    <w:p w:rsidR="006C329F" w:rsidRDefault="006C329F" w:rsidP="00885D8A">
      <w:pPr>
        <w:rPr>
          <w:sz w:val="12"/>
          <w:szCs w:val="12"/>
          <w:lang w:val="uk-UA"/>
        </w:rPr>
      </w:pPr>
    </w:p>
    <w:p w:rsidR="006C329F" w:rsidRDefault="006C329F" w:rsidP="00885D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  квітня  2018 року</w:t>
      </w:r>
    </w:p>
    <w:p w:rsidR="006C329F" w:rsidRDefault="006C329F" w:rsidP="00885D8A">
      <w:pPr>
        <w:rPr>
          <w:lang w:val="uk-UA"/>
        </w:rPr>
      </w:pP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 на розробку  </w:t>
      </w: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із землеустрою </w:t>
      </w: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встановлення  меж частини </w:t>
      </w: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ділянки, на яку поширюється </w:t>
      </w: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право сервітуту</w:t>
      </w: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</w:p>
    <w:p w:rsidR="006C329F" w:rsidRDefault="006C329F" w:rsidP="00A92B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подані матеріали,  керуючись статтями 12,  81, 98-100,  123-126,186 Земельного кодексу України, статтею 26 Закону України «Про  місцеве самоврядування в Україні», статтями 25, 48, 55-1 Закону України «Про землеустрій»,  </w:t>
      </w:r>
    </w:p>
    <w:p w:rsidR="006C329F" w:rsidRDefault="006C329F" w:rsidP="00885D8A">
      <w:pPr>
        <w:jc w:val="both"/>
        <w:rPr>
          <w:sz w:val="28"/>
          <w:szCs w:val="28"/>
          <w:lang w:val="uk-UA"/>
        </w:rPr>
      </w:pPr>
    </w:p>
    <w:p w:rsidR="006C329F" w:rsidRDefault="006C329F" w:rsidP="00885D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6C329F" w:rsidRDefault="006C329F" w:rsidP="00885D8A">
      <w:pPr>
        <w:jc w:val="center"/>
        <w:rPr>
          <w:b/>
          <w:sz w:val="28"/>
          <w:szCs w:val="28"/>
          <w:lang w:val="uk-UA"/>
        </w:rPr>
      </w:pPr>
    </w:p>
    <w:p w:rsidR="006C329F" w:rsidRPr="007C3B70" w:rsidRDefault="006C329F" w:rsidP="00885D8A">
      <w:pPr>
        <w:ind w:left="36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Надати дозвіл </w:t>
      </w:r>
      <w:r w:rsidRPr="005152B1">
        <w:rPr>
          <w:b/>
          <w:sz w:val="28"/>
          <w:szCs w:val="28"/>
          <w:lang w:val="uk-UA"/>
        </w:rPr>
        <w:t>фізичній особі – підприємцю Сидорчук</w:t>
      </w:r>
      <w:r>
        <w:rPr>
          <w:b/>
          <w:sz w:val="28"/>
          <w:szCs w:val="28"/>
          <w:lang w:val="uk-UA"/>
        </w:rPr>
        <w:t>у</w:t>
      </w:r>
      <w:r w:rsidRPr="005152B1">
        <w:rPr>
          <w:b/>
          <w:sz w:val="28"/>
          <w:szCs w:val="28"/>
          <w:lang w:val="uk-UA"/>
        </w:rPr>
        <w:t xml:space="preserve"> Олександру Петровичу</w:t>
      </w:r>
      <w:r>
        <w:rPr>
          <w:sz w:val="28"/>
          <w:szCs w:val="28"/>
          <w:lang w:val="uk-UA"/>
        </w:rPr>
        <w:t xml:space="preserve">, виготовити технічну документацію із землеустрою щодо встановлення меж частини земельної ділянки, на яку поширюється право сервітуту, на земельну ділянку за адресою: м. Лубни, вул. Фабрична,5-В, кадастровий номер 5310700000:02:020:0180, яка перебуває в оренді </w:t>
      </w:r>
      <w:r w:rsidRPr="00944E9B">
        <w:rPr>
          <w:b/>
          <w:sz w:val="28"/>
          <w:szCs w:val="28"/>
          <w:lang w:val="uk-UA"/>
        </w:rPr>
        <w:t>ТДВ «</w:t>
      </w:r>
      <w:proofErr w:type="spellStart"/>
      <w:r w:rsidRPr="00944E9B">
        <w:rPr>
          <w:b/>
          <w:sz w:val="28"/>
          <w:szCs w:val="28"/>
          <w:lang w:val="uk-UA"/>
        </w:rPr>
        <w:t>Лічмаш</w:t>
      </w:r>
      <w:proofErr w:type="spellEnd"/>
      <w:r w:rsidRPr="00944E9B">
        <w:rPr>
          <w:b/>
          <w:sz w:val="28"/>
          <w:szCs w:val="28"/>
          <w:lang w:val="uk-UA"/>
        </w:rPr>
        <w:t xml:space="preserve"> – Прилад»,</w:t>
      </w:r>
      <w:r>
        <w:rPr>
          <w:sz w:val="28"/>
          <w:szCs w:val="28"/>
          <w:lang w:val="uk-UA"/>
        </w:rPr>
        <w:t xml:space="preserve"> орієнтовною площею 0,0147га за цільовим призначенням – для  розміщення та експлуатації основних, підсобних і допоміжних будівель та споруд переробної, машинобудівної та іншої промисловості.    </w:t>
      </w:r>
    </w:p>
    <w:p w:rsidR="006C329F" w:rsidRDefault="006C329F" w:rsidP="00885D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6C329F" w:rsidRDefault="006C329F" w:rsidP="00885D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C329F" w:rsidRDefault="006C329F" w:rsidP="00885D8A">
      <w:pPr>
        <w:jc w:val="both"/>
        <w:rPr>
          <w:sz w:val="28"/>
          <w:szCs w:val="28"/>
          <w:lang w:val="uk-UA"/>
        </w:rPr>
      </w:pPr>
    </w:p>
    <w:p w:rsidR="006C329F" w:rsidRDefault="006C329F" w:rsidP="00885D8A">
      <w:pPr>
        <w:jc w:val="both"/>
        <w:rPr>
          <w:sz w:val="28"/>
          <w:szCs w:val="28"/>
          <w:lang w:val="uk-UA"/>
        </w:rPr>
      </w:pPr>
    </w:p>
    <w:p w:rsidR="006C329F" w:rsidRDefault="006C329F" w:rsidP="00885D8A">
      <w:pPr>
        <w:jc w:val="both"/>
        <w:rPr>
          <w:sz w:val="28"/>
          <w:szCs w:val="28"/>
          <w:lang w:val="uk-UA"/>
        </w:rPr>
      </w:pPr>
    </w:p>
    <w:p w:rsidR="006C329F" w:rsidRDefault="006C329F" w:rsidP="00885D8A">
      <w:pPr>
        <w:jc w:val="both"/>
        <w:rPr>
          <w:sz w:val="28"/>
          <w:szCs w:val="28"/>
          <w:lang w:val="uk-UA"/>
        </w:rPr>
      </w:pP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6C329F" w:rsidRPr="00B22883" w:rsidRDefault="006C329F" w:rsidP="00885D8A">
      <w:pPr>
        <w:jc w:val="both"/>
        <w:rPr>
          <w:lang w:val="uk-UA"/>
        </w:rPr>
      </w:pPr>
    </w:p>
    <w:p w:rsidR="006C329F" w:rsidRDefault="006C329F" w:rsidP="00885D8A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6C329F" w:rsidRDefault="006C329F" w:rsidP="00885D8A">
      <w:pPr>
        <w:jc w:val="both"/>
        <w:rPr>
          <w:lang w:val="uk-UA"/>
        </w:rPr>
      </w:pPr>
    </w:p>
    <w:p w:rsidR="006C329F" w:rsidRDefault="006C329F" w:rsidP="00885D8A">
      <w:pPr>
        <w:jc w:val="both"/>
        <w:rPr>
          <w:lang w:val="uk-UA"/>
        </w:rPr>
      </w:pPr>
    </w:p>
    <w:p w:rsidR="006C329F" w:rsidRDefault="006C329F" w:rsidP="00885D8A">
      <w:pPr>
        <w:jc w:val="both"/>
        <w:rPr>
          <w:lang w:val="uk-UA"/>
        </w:rPr>
      </w:pPr>
    </w:p>
    <w:p w:rsidR="006C329F" w:rsidRDefault="006C329F" w:rsidP="00885D8A">
      <w:pPr>
        <w:jc w:val="both"/>
        <w:rPr>
          <w:lang w:val="uk-UA"/>
        </w:rPr>
      </w:pPr>
    </w:p>
    <w:p w:rsidR="006C329F" w:rsidRPr="00E52701" w:rsidRDefault="006C329F">
      <w:pPr>
        <w:rPr>
          <w:sz w:val="24"/>
          <w:szCs w:val="24"/>
          <w:lang w:val="uk-UA"/>
        </w:rPr>
      </w:pPr>
      <w:bookmarkStart w:id="0" w:name="_GoBack"/>
      <w:bookmarkEnd w:id="0"/>
    </w:p>
    <w:sectPr w:rsidR="006C329F" w:rsidRPr="00E52701" w:rsidSect="00D90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5D8A"/>
    <w:rsid w:val="001B3E93"/>
    <w:rsid w:val="002C1E56"/>
    <w:rsid w:val="002D2DB5"/>
    <w:rsid w:val="002F28FB"/>
    <w:rsid w:val="00385255"/>
    <w:rsid w:val="005037B9"/>
    <w:rsid w:val="005152B1"/>
    <w:rsid w:val="00602FD6"/>
    <w:rsid w:val="006C329F"/>
    <w:rsid w:val="007B23ED"/>
    <w:rsid w:val="007B35EE"/>
    <w:rsid w:val="007C3B70"/>
    <w:rsid w:val="007D621B"/>
    <w:rsid w:val="007D6A2A"/>
    <w:rsid w:val="00885D8A"/>
    <w:rsid w:val="008F5099"/>
    <w:rsid w:val="00944E9B"/>
    <w:rsid w:val="00A92BB5"/>
    <w:rsid w:val="00B22883"/>
    <w:rsid w:val="00B871DD"/>
    <w:rsid w:val="00D434B5"/>
    <w:rsid w:val="00D758DB"/>
    <w:rsid w:val="00D90485"/>
    <w:rsid w:val="00E52701"/>
    <w:rsid w:val="00FB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D8A"/>
  </w:style>
  <w:style w:type="paragraph" w:styleId="2">
    <w:name w:val="heading 2"/>
    <w:basedOn w:val="a"/>
    <w:next w:val="a"/>
    <w:link w:val="20"/>
    <w:uiPriority w:val="99"/>
    <w:qFormat/>
    <w:rsid w:val="00885D8A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C16C2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885D8A"/>
    <w:pPr>
      <w:jc w:val="center"/>
    </w:pPr>
    <w:rPr>
      <w:b/>
      <w:sz w:val="24"/>
    </w:rPr>
  </w:style>
  <w:style w:type="character" w:customStyle="1" w:styleId="a4">
    <w:name w:val="Название Знак"/>
    <w:link w:val="a3"/>
    <w:uiPriority w:val="10"/>
    <w:rsid w:val="00C16C2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885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C16C2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Company>Melkosoft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Мирослава</dc:creator>
  <cp:keywords/>
  <dc:description/>
  <cp:lastModifiedBy>1</cp:lastModifiedBy>
  <cp:revision>4</cp:revision>
  <dcterms:created xsi:type="dcterms:W3CDTF">2018-04-05T07:20:00Z</dcterms:created>
  <dcterms:modified xsi:type="dcterms:W3CDTF">2018-04-05T12:13:00Z</dcterms:modified>
</cp:coreProperties>
</file>